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6: Lake Depth Explorer</w:t>
      </w:r>
    </w:p>
    <w:p>
      <w:pPr>
        <w:spacing w:after="420"/>
        <w:jc w:val="center"/>
      </w:pPr>
      <w:r>
        <w:rPr>
          <w:color w:val="1F3864"/>
          <w:sz w:val="32"/>
          <w:szCs w:val="32"/>
        </w:rPr>
        <w:t xml:space="preserve">Shorelines at Every Water Level — Looping in ModelBuilder, at Lake Powell</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set out to show and how you went about it — not a retelling of the step-by-step. If you built the model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Surface and Its Metadata</w:t>
      </w:r>
    </w:p>
    <w:p>
      <w:pPr>
        <w:spacing w:after="160" w:before="60"/>
      </w:pPr>
      <w:r>
        <w:rPr>
          <w:i/>
          <w:iCs/>
          <w:color w:val="767171"/>
          <w:sz w:val="19"/>
          <w:szCs w:val="19"/>
        </w:rPr>
        <w:t xml:space="preserve">Rubric: the three metadata values for the surface and what each means for your result (2 points). The vertical datum matters more than it looks — every elevation you type into the iterator is measured from it.</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400"/>
        <w:gridCol w:w="46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6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300"/>
            <w:tcMar>
              <w:top w:type="dxa" w:w="90"/>
              <w:left w:type="dxa" w:w="120"/>
              <w:bottom w:type="dxa" w:w="90"/>
              <w:right w:type="dxa" w:w="120"/>
            </w:tcMar>
          </w:tcPr>
          <w:p>
            <w:r>
              <w:rPr>
                <w:color w:val="000000"/>
                <w:sz w:val="19"/>
                <w:szCs w:val="19"/>
              </w:rPr>
              <w:t xml:space="preserve">Survey date</w:t>
            </w:r>
          </w:p>
        </w:tc>
        <w:tc>
          <w:tcPr>
            <w:tcW w:type="dxa" w:w="2400"/>
            <w:tcMar>
              <w:top w:type="dxa" w:w="90"/>
              <w:left w:type="dxa" w:w="120"/>
              <w:bottom w:type="dxa" w:w="90"/>
              <w:right w:type="dxa" w:w="120"/>
            </w:tcMar>
          </w:tcPr>
          <w:p>
            <w:r>
              <w:rPr>
                <w:color w:val="767171"/>
                <w:sz w:val="19"/>
                <w:szCs w:val="19"/>
              </w:rPr>
              <w:t xml:space="preserve"> </w:t>
            </w:r>
          </w:p>
        </w:tc>
        <w:tc>
          <w:tcPr>
            <w:tcW w:type="dxa" w:w="46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Vertical datum</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6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Cell size</w:t>
            </w:r>
          </w:p>
        </w:tc>
        <w:tc>
          <w:tcPr>
            <w:tcW w:type="dxa" w:w="2400"/>
            <w:tcMar>
              <w:top w:type="dxa" w:w="90"/>
              <w:left w:type="dxa" w:w="120"/>
              <w:bottom w:type="dxa" w:w="90"/>
              <w:right w:type="dxa" w:w="120"/>
            </w:tcMar>
          </w:tcPr>
          <w:p>
            <w:r>
              <w:rPr>
                <w:color w:val="767171"/>
                <w:sz w:val="19"/>
                <w:szCs w:val="19"/>
              </w:rPr>
              <w:t xml:space="preserve"> </w:t>
            </w:r>
          </w:p>
        </w:tc>
        <w:tc>
          <w:tcPr>
            <w:tcW w:type="dxa" w:w="46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surface.</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including how the loop value reaches the tools inside it (2 points). Say what the iterator is, what its three values are, what happens inside the loop, and how the results are collected into one feature class.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2200"/>
        <w:gridCol w:w="1700"/>
        <w:gridCol w:w="1560"/>
      </w:tblGrid>
      <w:tr>
        <w:trPr>
          <w:cantSplit/>
          <w:tblHeader/>
        </w:trPr>
        <w:tc>
          <w:tcPr>
            <w:tcW w:type="dxa" w:w="1700"/>
            <w:shd w:fill="D9E2F3" w:color="auto" w:val="clear"/>
            <w:tcMar>
              <w:top w:type="dxa" w:w="90"/>
              <w:left w:type="dxa" w:w="120"/>
              <w:bottom w:type="dxa" w:w="90"/>
              <w:right w:type="dxa" w:w="120"/>
            </w:tcMar>
          </w:tcPr>
          <w:p>
            <w:r>
              <w:rPr>
                <w:b/>
                <w:bCs/>
                <w:color w:val="1F3864"/>
                <w:sz w:val="19"/>
                <w:szCs w:val="19"/>
              </w:rPr>
              <w:t xml:space="preserve">Element</w:t>
            </w:r>
          </w:p>
        </w:tc>
        <w:tc>
          <w:tcPr>
            <w:tcW w:type="dxa" w:w="2200"/>
            <w:shd w:fill="D9E2F3" w:color="auto" w:val="clear"/>
            <w:tcMar>
              <w:top w:type="dxa" w:w="90"/>
              <w:left w:type="dxa" w:w="120"/>
              <w:bottom w:type="dxa" w:w="90"/>
              <w:right w:type="dxa" w:w="120"/>
            </w:tcMar>
          </w:tcPr>
          <w:p>
            <w:r>
              <w:rPr>
                <w:b/>
                <w:bCs/>
                <w:color w:val="1F3864"/>
                <w:sz w:val="19"/>
                <w:szCs w:val="19"/>
              </w:rPr>
              <w:t xml:space="preserve">Settings</w:t>
            </w:r>
          </w:p>
        </w:tc>
        <w:tc>
          <w:tcPr>
            <w:tcW w:type="dxa" w:w="22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5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1700"/>
            <w:tcMar>
              <w:top w:type="dxa" w:w="90"/>
              <w:left w:type="dxa" w:w="120"/>
              <w:bottom w:type="dxa" w:w="90"/>
              <w:right w:type="dxa" w:w="120"/>
            </w:tcMar>
          </w:tcPr>
          <w:p>
            <w:r>
              <w:rPr>
                <w:color w:val="000000"/>
                <w:sz w:val="19"/>
                <w:szCs w:val="19"/>
              </w:rPr>
              <w:t xml:space="preserve">For (iterator)</w:t>
            </w:r>
          </w:p>
        </w:tc>
        <w:tc>
          <w:tcPr>
            <w:tcW w:type="dxa" w:w="2200"/>
            <w:tcMar>
              <w:top w:type="dxa" w:w="90"/>
              <w:left w:type="dxa" w:w="120"/>
              <w:bottom w:type="dxa" w:w="90"/>
              <w:right w:type="dxa" w:w="120"/>
            </w:tcMar>
          </w:tcPr>
          <w:p>
            <w:r>
              <w:rPr>
                <w:color w:val="767171"/>
                <w:sz w:val="19"/>
                <w:szCs w:val="19"/>
              </w:rPr>
              <w:t xml:space="preserve"> </w:t>
            </w:r>
          </w:p>
        </w:tc>
        <w:tc>
          <w:tcPr>
            <w:tcW w:type="dxa" w:w="22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Con</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Raster to Polygon</w:t>
            </w:r>
          </w:p>
        </w:tc>
        <w:tc>
          <w:tcPr>
            <w:tcW w:type="dxa" w:w="2200"/>
            <w:tcMar>
              <w:top w:type="dxa" w:w="90"/>
              <w:left w:type="dxa" w:w="120"/>
              <w:bottom w:type="dxa" w:w="90"/>
              <w:right w:type="dxa" w:w="120"/>
            </w:tcMar>
          </w:tcPr>
          <w:p>
            <w:r>
              <w:rPr>
                <w:color w:val="767171"/>
                <w:sz w:val="19"/>
                <w:szCs w:val="19"/>
              </w:rPr>
              <w:t xml:space="preserve"> </w:t>
            </w:r>
          </w:p>
        </w:tc>
        <w:tc>
          <w:tcPr>
            <w:tcW w:type="dxa" w:w="22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Select Layer By Location</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Copy Features</w:t>
            </w:r>
          </w:p>
        </w:tc>
        <w:tc>
          <w:tcPr>
            <w:tcW w:type="dxa" w:w="2200"/>
            <w:tcMar>
              <w:top w:type="dxa" w:w="90"/>
              <w:left w:type="dxa" w:w="120"/>
              <w:bottom w:type="dxa" w:w="90"/>
              <w:right w:type="dxa" w:w="120"/>
            </w:tcMar>
          </w:tcPr>
          <w:p>
            <w:r>
              <w:rPr>
                <w:color w:val="767171"/>
                <w:sz w:val="19"/>
                <w:szCs w:val="19"/>
              </w:rPr>
              <w:t xml:space="preserve"> </w:t>
            </w:r>
          </w:p>
        </w:tc>
        <w:tc>
          <w:tcPr>
            <w:tcW w:type="dxa" w:w="22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Calculate Field (Elevation)</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Calculate Field (AreaSqMi)</w:t>
            </w:r>
          </w:p>
        </w:tc>
        <w:tc>
          <w:tcPr>
            <w:tcW w:type="dxa" w:w="2200"/>
            <w:tcMar>
              <w:top w:type="dxa" w:w="90"/>
              <w:left w:type="dxa" w:w="120"/>
              <w:bottom w:type="dxa" w:w="90"/>
              <w:right w:type="dxa" w:w="120"/>
            </w:tcMar>
          </w:tcPr>
          <w:p>
            <w:r>
              <w:rPr>
                <w:color w:val="767171"/>
                <w:sz w:val="19"/>
                <w:szCs w:val="19"/>
              </w:rPr>
              <w:t xml:space="preserve"> </w:t>
            </w:r>
          </w:p>
        </w:tc>
        <w:tc>
          <w:tcPr>
            <w:tcW w:type="dxa" w:w="22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r>
        <w:trPr>
          <w:cantSplit/>
        </w:trPr>
        <w:tc>
          <w:tcPr>
            <w:tcW w:type="dxa" w:w="1700"/>
            <w:shd w:fill="F2F2F2" w:color="auto" w:val="clear"/>
            <w:tcMar>
              <w:top w:type="dxa" w:w="90"/>
              <w:left w:type="dxa" w:w="120"/>
              <w:bottom w:type="dxa" w:w="90"/>
              <w:right w:type="dxa" w:w="120"/>
            </w:tcMar>
          </w:tcPr>
          <w:p>
            <w:r>
              <w:rPr>
                <w:color w:val="000000"/>
                <w:sz w:val="19"/>
                <w:szCs w:val="19"/>
              </w:rPr>
              <w:t xml:space="preserve">Collect Values</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22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5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700"/>
            <w:tcMar>
              <w:top w:type="dxa" w:w="90"/>
              <w:left w:type="dxa" w:w="120"/>
              <w:bottom w:type="dxa" w:w="90"/>
              <w:right w:type="dxa" w:w="120"/>
            </w:tcMar>
          </w:tcPr>
          <w:p>
            <w:r>
              <w:rPr>
                <w:color w:val="000000"/>
                <w:sz w:val="19"/>
                <w:szCs w:val="19"/>
              </w:rPr>
              <w:t xml:space="preserve">Merge</w:t>
            </w:r>
          </w:p>
        </w:tc>
        <w:tc>
          <w:tcPr>
            <w:tcW w:type="dxa" w:w="2200"/>
            <w:tcMar>
              <w:top w:type="dxa" w:w="90"/>
              <w:left w:type="dxa" w:w="120"/>
              <w:bottom w:type="dxa" w:w="90"/>
              <w:right w:type="dxa" w:w="120"/>
            </w:tcMar>
          </w:tcPr>
          <w:p>
            <w:r>
              <w:rPr>
                <w:color w:val="767171"/>
                <w:sz w:val="19"/>
                <w:szCs w:val="19"/>
              </w:rPr>
              <w:t xml:space="preserve"> </w:t>
            </w:r>
          </w:p>
        </w:tc>
        <w:tc>
          <w:tcPr>
            <w:tcW w:type="dxa" w:w="22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the iterator, then one row per tool inside the loop.</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model figure exported from ModelBuilder, with the iterator, the loop, and the collector readable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toolbox interface with the low, high, and step parameters exposed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toolbox interface, showing its parameters (at least From, To and By).</w:t>
      </w:r>
    </w:p>
    <w:p>
      <w:r>
        <w:br w:type="page"/>
      </w:r>
    </w:p>
    <w:p>
      <w:pPr>
        <w:pStyle w:val="Heading1"/>
        <w:spacing w:after="80" w:before="280"/>
      </w:pPr>
      <w:r>
        <w:rPr>
          <w:b/>
          <w:bCs/>
          <w:color w:val="1F3864"/>
          <w:sz w:val="28"/>
          <w:szCs w:val="28"/>
        </w:rPr>
        <w:t xml:space="preserve">4.  Run 1 — Dead Pool to Above Full Pool</w:t>
      </w:r>
    </w:p>
    <w:p>
      <w:pPr>
        <w:spacing w:after="160" w:before="60"/>
      </w:pPr>
      <w:r>
        <w:rPr>
          <w:i/>
          <w:iCs/>
          <w:color w:val="767171"/>
          <w:sz w:val="19"/>
          <w:szCs w:val="19"/>
        </w:rPr>
        <w:t xml:space="preserve">Rubric: Run 1’s attribute table captured in full, 35 rows, with the areas at 3,370, 3,500 and 3,700 ft matching the check values (4 points); then two or three sentences on how the area grows per foot near dead pool compared with near full pool, and what the shape of Glen Canyon has to do with it (part of the 2 points for the observations).</w:t>
      </w:r>
    </w:p>
    <w:p>
      <w:pPr>
        <w:spacing w:after="160" w:before="60"/>
      </w:pPr>
      <w:r>
        <w:rPr>
          <w:i/>
          <w:iCs/>
          <w:color w:val="767171"/>
          <w:sz w:val="19"/>
          <w:szCs w:val="19"/>
        </w:rPr>
        <w:t xml:space="preserve">Rubric: a screen capture of the whole table. Widen the table or capture it in two pieces so every row shows.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3. The attribute table of powell_shorelines_3370_3710_10: 35 rows with Elevation and AreaSqMi.</w:t>
      </w:r>
    </w:p>
    <w:p>
      <w:pPr>
        <w:pStyle w:val="Heading1"/>
        <w:spacing w:after="80" w:before="280"/>
      </w:pPr>
      <w:r>
        <w:rPr>
          <w:b/>
          <w:bCs/>
          <w:color w:val="1F3864"/>
          <w:sz w:val="28"/>
          <w:szCs w:val="28"/>
        </w:rPr>
        <w:t xml:space="preserve">5.  Run 2 — Your Five Levels</w:t>
      </w:r>
    </w:p>
    <w:p>
      <w:pPr>
        <w:spacing w:after="160" w:before="60"/>
      </w:pPr>
      <w:r>
        <w:rPr>
          <w:i/>
          <w:iCs/>
          <w:color w:val="767171"/>
          <w:sz w:val="19"/>
          <w:szCs w:val="19"/>
        </w:rPr>
        <w:t xml:space="preserve">Rubric: your BYU ID’s last two digits, your E, and the five rows of your run, Elevation, AreaSqMi to 0.01 and Shape_Length in meters as the table shows it (4 points). These must come from your own run, not from Run 1’s table; the grader checks them against a run at your levels. Then one sentence on where your five levels sit against this fall’s record low (3,516.6 ft) and full pool (3,700 ft).</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400"/>
        <w:gridCol w:w="1600"/>
        <w:gridCol w:w="1600"/>
        <w:gridCol w:w="1760"/>
      </w:tblGrid>
      <w:tr>
        <w:trPr>
          <w:cantSplit/>
          <w:tblHeader/>
        </w:trPr>
        <w:tc>
          <w:tcPr>
            <w:tcW w:type="dxa" w:w="2000"/>
            <w:shd w:fill="D9E2F3" w:color="auto" w:val="clear"/>
            <w:tcMar>
              <w:top w:type="dxa" w:w="90"/>
              <w:left w:type="dxa" w:w="120"/>
              <w:bottom w:type="dxa" w:w="90"/>
              <w:right w:type="dxa" w:w="120"/>
            </w:tcMar>
          </w:tcPr>
          <w:p>
            <w:r>
              <w:rPr>
                <w:b/>
                <w:bCs/>
                <w:color w:val="1F3864"/>
                <w:sz w:val="19"/>
                <w:szCs w:val="19"/>
              </w:rPr>
              <w:t xml:space="preserve">BYU ID last two digits: ____</w:t>
            </w:r>
          </w:p>
        </w:tc>
        <w:tc>
          <w:tcPr>
            <w:tcW w:type="dxa" w:w="2400"/>
            <w:shd w:fill="D9E2F3" w:color="auto" w:val="clear"/>
            <w:tcMar>
              <w:top w:type="dxa" w:w="90"/>
              <w:left w:type="dxa" w:w="120"/>
              <w:bottom w:type="dxa" w:w="90"/>
              <w:right w:type="dxa" w:w="120"/>
            </w:tcMar>
          </w:tcPr>
          <w:p>
            <w:r>
              <w:rPr>
                <w:b/>
                <w:bCs/>
                <w:color w:val="1F3864"/>
                <w:sz w:val="19"/>
                <w:szCs w:val="19"/>
              </w:rPr>
              <w:t xml:space="preserve">E = 3,450 + 2 × digits = ______ ft</w:t>
            </w:r>
          </w:p>
        </w:tc>
        <w:tc>
          <w:tcPr>
            <w:tcW w:type="dxa" w:w="1600"/>
            <w:shd w:fill="D9E2F3" w:color="auto" w:val="clear"/>
            <w:tcMar>
              <w:top w:type="dxa" w:w="90"/>
              <w:left w:type="dxa" w:w="120"/>
              <w:bottom w:type="dxa" w:w="90"/>
              <w:right w:type="dxa" w:w="120"/>
            </w:tcMar>
          </w:tcPr>
          <w:p>
            <w:r>
              <w:rPr>
                <w:b/>
                <w:bCs/>
                <w:color w:val="1F3864"/>
                <w:sz w:val="19"/>
                <w:szCs w:val="19"/>
              </w:rPr>
              <w:t xml:space="preserve">Elevation (ft)</w:t>
            </w:r>
          </w:p>
        </w:tc>
        <w:tc>
          <w:tcPr>
            <w:tcW w:type="dxa" w:w="1600"/>
            <w:shd w:fill="D9E2F3" w:color="auto" w:val="clear"/>
            <w:tcMar>
              <w:top w:type="dxa" w:w="90"/>
              <w:left w:type="dxa" w:w="120"/>
              <w:bottom w:type="dxa" w:w="90"/>
              <w:right w:type="dxa" w:w="120"/>
            </w:tcMar>
          </w:tcPr>
          <w:p>
            <w:r>
              <w:rPr>
                <w:b/>
                <w:bCs/>
                <w:color w:val="1F3864"/>
                <w:sz w:val="19"/>
                <w:szCs w:val="19"/>
              </w:rPr>
              <w:t xml:space="preserve">AreaSqMi</w:t>
            </w:r>
          </w:p>
        </w:tc>
        <w:tc>
          <w:tcPr>
            <w:tcW w:type="dxa" w:w="1760"/>
            <w:shd w:fill="D9E2F3" w:color="auto" w:val="clear"/>
            <w:tcMar>
              <w:top w:type="dxa" w:w="90"/>
              <w:left w:type="dxa" w:w="120"/>
              <w:bottom w:type="dxa" w:w="90"/>
              <w:right w:type="dxa" w:w="120"/>
            </w:tcMar>
          </w:tcPr>
          <w:p>
            <w:r>
              <w:rPr>
                <w:b/>
                <w:bCs/>
                <w:color w:val="1F3864"/>
                <w:sz w:val="19"/>
                <w:szCs w:val="19"/>
              </w:rPr>
              <w:t xml:space="preserve">Shape_Length (m)</w:t>
            </w:r>
          </w:p>
        </w:tc>
      </w:tr>
      <w:tr>
        <w:trPr>
          <w:cantSplit/>
        </w:trPr>
        <w:tc>
          <w:tcPr>
            <w:tcW w:type="dxa" w:w="20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000000"/>
                <w:sz w:val="19"/>
                <w:szCs w:val="19"/>
              </w:rPr>
              <w:t xml:space="preserve">E</w:t>
            </w:r>
          </w:p>
        </w:tc>
        <w:tc>
          <w:tcPr>
            <w:tcW w:type="dxa" w:w="1600"/>
            <w:tcMar>
              <w:top w:type="dxa" w:w="90"/>
              <w:left w:type="dxa" w:w="120"/>
              <w:bottom w:type="dxa" w:w="90"/>
              <w:right w:type="dxa" w:w="120"/>
            </w:tcMar>
          </w:tcPr>
          <w:p>
            <w:r>
              <w:rPr>
                <w:color w:val="767171"/>
                <w:sz w:val="19"/>
                <w:szCs w:val="19"/>
              </w:rPr>
              <w:t xml:space="preserve"> </w:t>
            </w:r>
          </w:p>
        </w:tc>
        <w:tc>
          <w:tcPr>
            <w:tcW w:type="dxa" w:w="1760"/>
            <w:tcMar>
              <w:top w:type="dxa" w:w="90"/>
              <w:left w:type="dxa" w:w="120"/>
              <w:bottom w:type="dxa" w:w="90"/>
              <w:right w:type="dxa" w:w="120"/>
            </w:tcMar>
          </w:tcPr>
          <w:p>
            <w:r>
              <w:rPr>
                <w:color w:val="767171"/>
                <w:sz w:val="19"/>
                <w:szCs w:val="19"/>
              </w:rPr>
              <w:t xml:space="preserve"> </w:t>
            </w:r>
          </w:p>
        </w:tc>
      </w:tr>
      <w:tr>
        <w:trPr>
          <w:cantSplit/>
        </w:trPr>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000000"/>
                <w:sz w:val="19"/>
                <w:szCs w:val="19"/>
              </w:rPr>
              <w:t xml:space="preserve">E + 10</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0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000000"/>
                <w:sz w:val="19"/>
                <w:szCs w:val="19"/>
              </w:rPr>
              <w:t xml:space="preserve">E + 20</w:t>
            </w:r>
          </w:p>
        </w:tc>
        <w:tc>
          <w:tcPr>
            <w:tcW w:type="dxa" w:w="1600"/>
            <w:tcMar>
              <w:top w:type="dxa" w:w="90"/>
              <w:left w:type="dxa" w:w="120"/>
              <w:bottom w:type="dxa" w:w="90"/>
              <w:right w:type="dxa" w:w="120"/>
            </w:tcMar>
          </w:tcPr>
          <w:p>
            <w:r>
              <w:rPr>
                <w:color w:val="767171"/>
                <w:sz w:val="19"/>
                <w:szCs w:val="19"/>
              </w:rPr>
              <w:t xml:space="preserve"> </w:t>
            </w:r>
          </w:p>
        </w:tc>
        <w:tc>
          <w:tcPr>
            <w:tcW w:type="dxa" w:w="1760"/>
            <w:tcMar>
              <w:top w:type="dxa" w:w="90"/>
              <w:left w:type="dxa" w:w="120"/>
              <w:bottom w:type="dxa" w:w="90"/>
              <w:right w:type="dxa" w:w="120"/>
            </w:tcMar>
          </w:tcPr>
          <w:p>
            <w:r>
              <w:rPr>
                <w:color w:val="767171"/>
                <w:sz w:val="19"/>
                <w:szCs w:val="19"/>
              </w:rPr>
              <w:t xml:space="preserve"> </w:t>
            </w:r>
          </w:p>
        </w:tc>
      </w:tr>
      <w:tr>
        <w:trPr>
          <w:cantSplit/>
        </w:trPr>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000000"/>
                <w:sz w:val="19"/>
                <w:szCs w:val="19"/>
              </w:rPr>
              <w:t xml:space="preserve">E + 30</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0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000000"/>
                <w:sz w:val="19"/>
                <w:szCs w:val="19"/>
              </w:rPr>
              <w:t xml:space="preserve">E + 40</w:t>
            </w:r>
          </w:p>
        </w:tc>
        <w:tc>
          <w:tcPr>
            <w:tcW w:type="dxa" w:w="1600"/>
            <w:tcMar>
              <w:top w:type="dxa" w:w="90"/>
              <w:left w:type="dxa" w:w="120"/>
              <w:bottom w:type="dxa" w:w="90"/>
              <w:right w:type="dxa" w:w="120"/>
            </w:tcMar>
          </w:tcPr>
          <w:p>
            <w:r>
              <w:rPr>
                <w:color w:val="767171"/>
                <w:sz w:val="19"/>
                <w:szCs w:val="19"/>
              </w:rPr>
              <w:t xml:space="preserve"> </w:t>
            </w:r>
          </w:p>
        </w:tc>
        <w:tc>
          <w:tcPr>
            <w:tcW w:type="dxa" w:w="17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Run 2 — the five levels from your BYU ID.</w:t>
      </w:r>
    </w:p>
    <w:p>
      <w:pPr>
        <w:pStyle w:val="Heading1"/>
        <w:spacing w:after="80" w:before="280"/>
      </w:pPr>
      <w:r>
        <w:rPr>
          <w:b/>
          <w:bCs/>
          <w:color w:val="1F3864"/>
          <w:sz w:val="28"/>
          <w:szCs w:val="28"/>
        </w:rPr>
        <w:t xml:space="preserve">6.  Proof the Model Ran</w:t>
      </w:r>
    </w:p>
    <w:p>
      <w:pPr>
        <w:spacing w:after="160" w:before="60"/>
      </w:pPr>
      <w:r>
        <w:rPr>
          <w:i/>
          <w:iCs/>
          <w:color w:val="767171"/>
          <w:sz w:val="19"/>
          <w:szCs w:val="19"/>
        </w:rPr>
        <w:t xml:space="preserve">Rubric: part of the 4 points for a working model. A screen capture of the Geoprocessing History pane (Analysis tab ▸ History) listing both runs with their dates and run times.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4. Geoprocessing History, showing Run 1 and Run 2.</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and each is also uploaded as its own PDF exported from the ArcGIS Pro layout. Put each on its own page here. Symbolize the shorelines the same way on both, so a reader can compare them.</w:t>
      </w:r>
    </w:p>
    <w:p>
      <w:pPr>
        <w:spacing w:after="160" w:before="60"/>
      </w:pPr>
      <w:r>
        <w:rPr>
          <w:i/>
          <w:iCs/>
          <w:color w:val="767171"/>
          <w:sz w:val="19"/>
          <w:szCs w:val="19"/>
        </w:rPr>
        <w:t xml:space="preserve">Must carry: title stating the elevation range and step; neat line, north arrow and scale bar; a text box with author, date, map projection, and the surface’s source, survey date and vertical datum; the nested shorelines symbolized so low and high are readable, with a legend and a few levels labeled on the map; dead pool, full pool and the record low pointed out; basemap, scale and legibility appropriate to the lake.</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Run 1 — the 35 nested shorelines, dead pool to 3,710 ft.</w:t>
      </w:r>
    </w:p>
    <w:p>
      <w:r>
        <w:br w:type="page"/>
      </w:r>
    </w:p>
    <w:p>
      <w:pPr>
        <w:spacing w:after="160" w:before="60"/>
      </w:pPr>
      <w:r>
        <w:rPr>
          <w:i/>
          <w:iCs/>
          <w:color w:val="767171"/>
          <w:sz w:val="19"/>
          <w:szCs w:val="19"/>
        </w:rPr>
        <w:t xml:space="preserve">Must carry: a title stating your five levels; neat line, north arrow and scale bar; the same text box; the five shorelines symbolized as on Map 1 with a legend and each level labeled; a view zoomed to a part of the lake where the five levels are visibly different.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Run 2 — your five levels, close up.</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surface and its survey,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Elevations, areas, datums and cell sizes come from your own data,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three metadata values for the surface and what each means for your result (3)</w:t>
            </w:r>
          </w:p>
          <w:p>
            <w:pPr>
              <w:pStyle w:val="ListParagraph"/>
              <w:numPr>
                <w:ilvl w:val="0"/>
                <w:numId w:val="3"/>
              </w:numPr>
              <w:spacing w:after="40"/>
            </w:pPr>
            <w:r>
              <w:rPr>
                <w:sz w:val="17"/>
                <w:szCs w:val="17"/>
              </w:rPr>
              <w:t xml:space="preserve">The two short observations: how area per foot changes from dead pool to full pool and why, and where your five levels sit against the record low and full pool (2)</w:t>
            </w:r>
          </w:p>
          <w:p>
            <w:pPr>
              <w:pStyle w:val="ListParagraph"/>
              <w:numPr>
                <w:ilvl w:val="0"/>
                <w:numId w:val="3"/>
              </w:numPr>
              <w:spacing w:after="40"/>
            </w:pPr>
            <w:r>
              <w:rPr>
                <w:sz w:val="17"/>
                <w:szCs w:val="17"/>
              </w:rPr>
              <w:t xml:space="preserve">Organized writing, figures numbered and referred to, sources credited, rubric pasted with your self-assessment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loops over the elevations, and produces one merged feature class with one labeled shoreline per elevation, and the History capture shows both runs (4)</w:t>
            </w:r>
          </w:p>
          <w:p>
            <w:pPr>
              <w:pStyle w:val="ListParagraph"/>
              <w:numPr>
                <w:ilvl w:val="0"/>
                <w:numId w:val="3"/>
              </w:numPr>
              <w:spacing w:after="40"/>
            </w:pPr>
            <w:r>
              <w:rPr>
                <w:sz w:val="17"/>
                <w:szCs w:val="17"/>
              </w:rPr>
              <w:t xml:space="preserve">A full-page model figure exported from ModelBuilder, with the iterator, the loop, and the collector readable (2)</w:t>
            </w:r>
          </w:p>
          <w:p>
            <w:pPr>
              <w:pStyle w:val="ListParagraph"/>
              <w:numPr>
                <w:ilvl w:val="0"/>
                <w:numId w:val="3"/>
              </w:numPr>
              <w:spacing w:after="40"/>
            </w:pPr>
            <w:r>
              <w:rPr>
                <w:sz w:val="17"/>
                <w:szCs w:val="17"/>
              </w:rPr>
              <w:t xml:space="preserve">A screen capture of the toolbox interface with the From, To and By parameters exposed (2)</w:t>
            </w:r>
          </w:p>
          <w:p>
            <w:pPr>
              <w:pStyle w:val="ListParagraph"/>
              <w:numPr>
                <w:ilvl w:val="0"/>
                <w:numId w:val="3"/>
              </w:numPr>
              <w:spacing w:after="40"/>
            </w:pPr>
            <w:r>
              <w:rPr>
                <w:sz w:val="17"/>
                <w:szCs w:val="17"/>
              </w:rPr>
              <w:t xml:space="preserve">A description of the model a reader could repeat from, including how the loop value reaches the tools inside it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Run 1 and Run 2 (Step 7)</w:t>
            </w:r>
          </w:p>
          <w:p>
            <w:pPr>
              <w:pStyle w:val="ListParagraph"/>
              <w:numPr>
                <w:ilvl w:val="0"/>
                <w:numId w:val="3"/>
              </w:numPr>
              <w:spacing w:after="40"/>
            </w:pPr>
            <w:r>
              <w:rPr>
                <w:sz w:val="17"/>
                <w:szCs w:val="17"/>
              </w:rPr>
              <w:t xml:space="preserve">Run 1's attribute table captured in full: 35 rows, and the areas at 3,370, 3,500 and 3,700 ft match the check values (4)</w:t>
            </w:r>
          </w:p>
          <w:p>
            <w:pPr>
              <w:pStyle w:val="ListParagraph"/>
              <w:numPr>
                <w:ilvl w:val="0"/>
                <w:numId w:val="3"/>
              </w:numPr>
              <w:spacing w:after="40"/>
            </w:pPr>
            <w:r>
              <w:rPr>
                <w:sz w:val="17"/>
                <w:szCs w:val="17"/>
              </w:rPr>
              <w:t xml:space="preserve">Run 2's table: your BYU ID digits, your E, and five rows of elevation, area and shoreline length that match a run at your levels (4)</w:t>
            </w:r>
          </w:p>
          <w:p>
            <w:pPr>
              <w:pStyle w:val="ListParagraph"/>
              <w:numPr>
                <w:ilvl w:val="0"/>
                <w:numId w:val="3"/>
              </w:numPr>
              <w:spacing w:after="40"/>
            </w:pPr>
            <w:r>
              <w:rPr>
                <w:sz w:val="17"/>
                <w:szCs w:val="17"/>
              </w:rPr>
              <w:t xml:space="preserve">Both Shorelines outputs named for their levels, as Step 7 asks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Run 1, the whole lake (full page, 8.5 × 11, uploaded as a layout PDF)</w:t>
            </w:r>
          </w:p>
          <w:p>
            <w:pPr>
              <w:pStyle w:val="ListParagraph"/>
              <w:numPr>
                <w:ilvl w:val="0"/>
                <w:numId w:val="3"/>
              </w:numPr>
              <w:spacing w:after="40"/>
            </w:pPr>
            <w:r>
              <w:rPr>
                <w:sz w:val="17"/>
                <w:szCs w:val="17"/>
              </w:rPr>
              <w:t xml:space="preserve">Title stating the elevation range and step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surface's source, survey date and vertical datum (1)</w:t>
            </w:r>
          </w:p>
          <w:p>
            <w:pPr>
              <w:pStyle w:val="ListParagraph"/>
              <w:numPr>
                <w:ilvl w:val="0"/>
                <w:numId w:val="3"/>
              </w:numPr>
              <w:spacing w:after="40"/>
            </w:pPr>
            <w:r>
              <w:rPr>
                <w:sz w:val="17"/>
                <w:szCs w:val="17"/>
              </w:rPr>
              <w:t xml:space="preserve">The 35 nested shorelines symbolized so low and high are readable, with a legend and a few levels labeled on the map (3)</w:t>
            </w:r>
          </w:p>
          <w:p>
            <w:pPr>
              <w:pStyle w:val="ListParagraph"/>
              <w:numPr>
                <w:ilvl w:val="0"/>
                <w:numId w:val="3"/>
              </w:numPr>
              <w:spacing w:after="40"/>
            </w:pPr>
            <w:r>
              <w:rPr>
                <w:sz w:val="17"/>
                <w:szCs w:val="17"/>
              </w:rPr>
              <w:t xml:space="preserve">Dead pool, full pool and the record low pointed out (2)</w:t>
            </w:r>
          </w:p>
          <w:p>
            <w:pPr>
              <w:pStyle w:val="ListParagraph"/>
              <w:numPr>
                <w:ilvl w:val="0"/>
                <w:numId w:val="3"/>
              </w:numPr>
              <w:spacing w:after="40"/>
            </w:pPr>
            <w:r>
              <w:rPr>
                <w:sz w:val="17"/>
                <w:szCs w:val="17"/>
              </w:rPr>
              <w:t xml:space="preserve">Basemap, scale and legibility appropriate to the lake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Run 2, your five levels (full page, 8.5 × 11, uploaded as a layout PDF)</w:t>
            </w:r>
          </w:p>
          <w:p>
            <w:pPr>
              <w:pStyle w:val="ListParagraph"/>
              <w:numPr>
                <w:ilvl w:val="0"/>
                <w:numId w:val="3"/>
              </w:numPr>
              <w:spacing w:after="40"/>
            </w:pPr>
            <w:r>
              <w:rPr>
                <w:sz w:val="17"/>
                <w:szCs w:val="17"/>
              </w:rPr>
              <w:t xml:space="preserve">Title stating your five levels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surface's source, survey date and vertical datum (1)</w:t>
            </w:r>
          </w:p>
          <w:p>
            <w:pPr>
              <w:pStyle w:val="ListParagraph"/>
              <w:numPr>
                <w:ilvl w:val="0"/>
                <w:numId w:val="3"/>
              </w:numPr>
              <w:spacing w:after="40"/>
            </w:pPr>
            <w:r>
              <w:rPr>
                <w:sz w:val="17"/>
                <w:szCs w:val="17"/>
              </w:rPr>
              <w:t xml:space="preserve">The five shorelines symbolized as on Map 1, with a legend, each level labeled (3)</w:t>
            </w:r>
          </w:p>
          <w:p>
            <w:pPr>
              <w:pStyle w:val="ListParagraph"/>
              <w:numPr>
                <w:ilvl w:val="0"/>
                <w:numId w:val="3"/>
              </w:numPr>
              <w:spacing w:after="40"/>
            </w:pPr>
            <w:r>
              <w:rPr>
                <w:sz w:val="17"/>
                <w:szCs w:val="17"/>
              </w:rPr>
              <w:t xml:space="preserve">Zoomed to a part of the lake where the five levels are visibly different (2)</w:t>
            </w:r>
          </w:p>
          <w:p>
            <w:pPr>
              <w:pStyle w:val="ListParagraph"/>
              <w:numPr>
                <w:ilvl w:val="0"/>
                <w:numId w:val="3"/>
              </w:numPr>
              <w:spacing w:after="40"/>
            </w:pPr>
            <w:r>
              <w:rPr>
                <w:sz w:val="17"/>
                <w:szCs w:val="17"/>
              </w:rPr>
              <w:t xml:space="preserve">Basemap, scale and legibility appropriate to the view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6: Lake Depth Explorer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2026-10-13T13:06:45.899Z</dcterms:created>
  <dcterms:modified xsi:type="dcterms:W3CDTF">2026-10-13T13:06:45.909Z</dcterms:modified>
</cp:coreProperties>
</file>

<file path=docProps/custom.xml><?xml version="1.0" encoding="utf-8"?>
<Properties xmlns="http://schemas.openxmlformats.org/officeDocument/2006/custom-properties" xmlns:vt="http://schemas.openxmlformats.org/officeDocument/2006/docPropsVTypes"/>
</file>